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FA05" w14:textId="77777777" w:rsidR="00A140DC" w:rsidRDefault="00F25162">
      <w:pPr>
        <w:rPr>
          <w:b/>
          <w:u w:val="single"/>
        </w:rPr>
      </w:pPr>
      <w:r w:rsidRPr="00F25162">
        <w:rPr>
          <w:b/>
          <w:u w:val="single"/>
        </w:rPr>
        <w:t>St Oswald Westend Centre Funding Strategy Revised 2020-2023</w:t>
      </w:r>
    </w:p>
    <w:p w14:paraId="546647D7" w14:textId="77777777" w:rsidR="00F25162" w:rsidRDefault="00F25162">
      <w:pPr>
        <w:rPr>
          <w:b/>
          <w:u w:val="single"/>
        </w:rPr>
      </w:pPr>
      <w:r>
        <w:rPr>
          <w:b/>
          <w:u w:val="single"/>
        </w:rPr>
        <w:t>Business Plan 2020 - 2023</w:t>
      </w:r>
    </w:p>
    <w:p w14:paraId="72DEDB85" w14:textId="77777777" w:rsidR="00F25162" w:rsidRDefault="00F25162">
      <w:r w:rsidRPr="00F25162">
        <w:t>Following the COVID Pandemic</w:t>
      </w:r>
      <w:r>
        <w:t xml:space="preserve"> the Centre was closed to the participants and clients and also to staff.</w:t>
      </w:r>
    </w:p>
    <w:p w14:paraId="6A98640A" w14:textId="77777777" w:rsidR="00F25162" w:rsidRDefault="00E02B06">
      <w:r>
        <w:t>To</w:t>
      </w:r>
      <w:r w:rsidR="00800DD9">
        <w:t xml:space="preserve"> ensure that clients were able to be supported staff were not furloughed and were paid to be in Contact with all clients by telephone, email, face book What’s App groups, quizzes.</w:t>
      </w:r>
    </w:p>
    <w:p w14:paraId="7342D508" w14:textId="77777777" w:rsidR="00800DD9" w:rsidRDefault="00800DD9">
      <w:r>
        <w:t>A community forum was created and people were provided with Tablets and Data.</w:t>
      </w:r>
    </w:p>
    <w:p w14:paraId="65F38858" w14:textId="77777777" w:rsidR="00800DD9" w:rsidRDefault="00F4026E">
      <w:r>
        <w:t>Tuition took place over the telephone to help with the new technology.</w:t>
      </w:r>
    </w:p>
    <w:p w14:paraId="4AC27C4C" w14:textId="77777777" w:rsidR="00F4026E" w:rsidRDefault="00F4026E">
      <w:r>
        <w:t xml:space="preserve">A Community Consultation using a guided interview over the telephone allowed all parties to decide what type of informed choices would be made. This resulted in a range of social and interest groups, grass roots learning opportunities and support with </w:t>
      </w:r>
      <w:r w:rsidR="007100D9">
        <w:t>job search and employability.</w:t>
      </w:r>
    </w:p>
    <w:p w14:paraId="222751C5" w14:textId="77777777" w:rsidR="007100D9" w:rsidRDefault="007100D9">
      <w:r>
        <w:t>Help with a range of medical problems, Community problems, Housing issues, Financial issues, Food problems and family problems as a result of COVID.</w:t>
      </w:r>
    </w:p>
    <w:p w14:paraId="5978A418" w14:textId="77777777" w:rsidR="007100D9" w:rsidRDefault="007100D9">
      <w:r>
        <w:t>Funding was provided by the Good Things Foundation Response and Resilience Fund</w:t>
      </w:r>
      <w:r w:rsidR="00E077C1">
        <w:t xml:space="preserve"> May 2020 – 31 October 2020</w:t>
      </w:r>
      <w:r>
        <w:t>.</w:t>
      </w:r>
    </w:p>
    <w:p w14:paraId="043C0909" w14:textId="77777777" w:rsidR="007100D9" w:rsidRDefault="007100D9">
      <w:r>
        <w:t>ESF Pathways Grant</w:t>
      </w:r>
      <w:r w:rsidR="00E077C1">
        <w:t xml:space="preserve"> October 2020 to March 2021</w:t>
      </w:r>
    </w:p>
    <w:p w14:paraId="0E33495B" w14:textId="77777777" w:rsidR="007100D9" w:rsidRDefault="007100D9">
      <w:r>
        <w:t>On line groups have supported learning and job search</w:t>
      </w:r>
    </w:p>
    <w:p w14:paraId="6091EC8B" w14:textId="77777777" w:rsidR="007100D9" w:rsidRDefault="00E077C1">
      <w:r>
        <w:t>Newsletters</w:t>
      </w:r>
      <w:r w:rsidR="007100D9">
        <w:t xml:space="preserve"> have been provided to people with no online contact</w:t>
      </w:r>
    </w:p>
    <w:p w14:paraId="592C6B15" w14:textId="77777777" w:rsidR="007100D9" w:rsidRDefault="00E077C1">
      <w:r>
        <w:t>Welfare</w:t>
      </w:r>
      <w:r w:rsidR="007100D9">
        <w:t xml:space="preserve"> calls were made weekly</w:t>
      </w:r>
    </w:p>
    <w:p w14:paraId="1814F5A0" w14:textId="77777777" w:rsidR="007100D9" w:rsidRDefault="007100D9">
      <w:r>
        <w:t xml:space="preserve">Home cooked meals </w:t>
      </w:r>
      <w:r w:rsidR="00E077C1">
        <w:t>hav</w:t>
      </w:r>
      <w:r>
        <w:t xml:space="preserve">e been made and </w:t>
      </w:r>
      <w:r w:rsidR="00E077C1">
        <w:t>delivered</w:t>
      </w:r>
      <w:r>
        <w:t xml:space="preserve"> to </w:t>
      </w:r>
      <w:r w:rsidR="00E077C1">
        <w:t>client’s</w:t>
      </w:r>
      <w:r w:rsidR="00411AFF">
        <w:t xml:space="preserve"> home with activity packs and projects</w:t>
      </w:r>
    </w:p>
    <w:p w14:paraId="771FAB4D" w14:textId="77777777" w:rsidR="00411AFF" w:rsidRDefault="00411AFF">
      <w:r>
        <w:t xml:space="preserve">We supported the No Child should go </w:t>
      </w:r>
      <w:r w:rsidR="00E077C1">
        <w:t>Hungry</w:t>
      </w:r>
      <w:r>
        <w:t xml:space="preserve"> working with businesses and Families to provide hot food and lunch packs during school holidays.</w:t>
      </w:r>
    </w:p>
    <w:p w14:paraId="14FBA14F" w14:textId="77777777" w:rsidR="00411AFF" w:rsidRDefault="00411AFF">
      <w:r>
        <w:t xml:space="preserve">Over 200 people over the year had been directly </w:t>
      </w:r>
      <w:r w:rsidR="00E077C1">
        <w:t>benefits</w:t>
      </w:r>
      <w:r>
        <w:t xml:space="preserve"> with support </w:t>
      </w:r>
      <w:r w:rsidR="00E077C1">
        <w:t>during</w:t>
      </w:r>
      <w:r>
        <w:t xml:space="preserve"> lockdown and where there </w:t>
      </w:r>
      <w:r w:rsidR="00E077C1">
        <w:t xml:space="preserve">has </w:t>
      </w:r>
      <w:r>
        <w:t>been isolation f</w:t>
      </w:r>
      <w:r w:rsidR="00E077C1">
        <w:t>r</w:t>
      </w:r>
      <w:r>
        <w:t>om families due to medical issues.</w:t>
      </w:r>
    </w:p>
    <w:p w14:paraId="146822C0" w14:textId="77777777" w:rsidR="00411AFF" w:rsidRDefault="00411AFF">
      <w:r>
        <w:t>All this has helped peoples Physical, Mental Health and Wellbeing.</w:t>
      </w:r>
    </w:p>
    <w:p w14:paraId="7A09EB6D" w14:textId="77777777" w:rsidR="00E077C1" w:rsidRDefault="00E077C1">
      <w:r>
        <w:t xml:space="preserve">The </w:t>
      </w:r>
      <w:r w:rsidR="00A769E1">
        <w:t>Centre</w:t>
      </w:r>
      <w:r>
        <w:t xml:space="preserve"> </w:t>
      </w:r>
      <w:r w:rsidR="00A769E1">
        <w:t>applied</w:t>
      </w:r>
      <w:r>
        <w:t xml:space="preserve"> for funding from the </w:t>
      </w:r>
      <w:r w:rsidR="00A769E1">
        <w:t>Lottery Community Fund Opening Doors for the Community</w:t>
      </w:r>
    </w:p>
    <w:p w14:paraId="69999FF8" w14:textId="77777777" w:rsidR="00A769E1" w:rsidRDefault="00A769E1">
      <w:r>
        <w:t>The application was successful and the Contract commenced on the 1</w:t>
      </w:r>
      <w:r w:rsidRPr="00A769E1">
        <w:rPr>
          <w:vertAlign w:val="superscript"/>
        </w:rPr>
        <w:t>st</w:t>
      </w:r>
      <w:r>
        <w:t xml:space="preserve"> Feb 2021 for three years.</w:t>
      </w:r>
    </w:p>
    <w:p w14:paraId="459AD22C" w14:textId="77777777" w:rsidR="00B376CC" w:rsidRDefault="00434B98">
      <w:r>
        <w:t>The delivery plan was to cover Low Risk Restrictions with the Centre Fully Open.</w:t>
      </w:r>
    </w:p>
    <w:p w14:paraId="5F7DBD18" w14:textId="77777777" w:rsidR="00434B98" w:rsidRDefault="00434B98">
      <w:r>
        <w:t>High Risk full lockdown with the Centre unable to Open</w:t>
      </w:r>
    </w:p>
    <w:p w14:paraId="75CC3D1F" w14:textId="77777777" w:rsidR="00434B98" w:rsidRDefault="00434B98">
      <w:r>
        <w:t>There has been some periods of lockdown but the Centre is mainly fully Open.</w:t>
      </w:r>
    </w:p>
    <w:p w14:paraId="3751D4AF" w14:textId="77777777" w:rsidR="00006E4A" w:rsidRDefault="00006E4A">
      <w:r>
        <w:t>See attached Development Plans</w:t>
      </w:r>
    </w:p>
    <w:p w14:paraId="59591251" w14:textId="77777777" w:rsidR="00B376CC" w:rsidRDefault="00B376CC"/>
    <w:p w14:paraId="492097F9" w14:textId="77777777" w:rsidR="00B376CC" w:rsidRDefault="00006E4A">
      <w:pPr>
        <w:rPr>
          <w:b/>
        </w:rPr>
      </w:pPr>
      <w:r w:rsidRPr="00006E4A">
        <w:rPr>
          <w:b/>
        </w:rPr>
        <w:t>Revision 2023.</w:t>
      </w:r>
    </w:p>
    <w:p w14:paraId="0273108A" w14:textId="77777777" w:rsidR="00006E4A" w:rsidRDefault="00DF5DFA">
      <w:pPr>
        <w:rPr>
          <w:b/>
        </w:rPr>
      </w:pPr>
      <w:r>
        <w:rPr>
          <w:b/>
        </w:rPr>
        <w:t>In 2022 we started work with Inn Churches Bradford to provide A Food Market- Food Savers. Co.Uk Charity No 1149792.</w:t>
      </w:r>
    </w:p>
    <w:p w14:paraId="134E32E3" w14:textId="77777777" w:rsidR="00DF5DFA" w:rsidRDefault="00DF5DFA">
      <w:pPr>
        <w:rPr>
          <w:b/>
        </w:rPr>
      </w:pPr>
    </w:p>
    <w:p w14:paraId="3A02DD26" w14:textId="77777777" w:rsidR="00DF5DFA" w:rsidRDefault="00DF5DFA">
      <w:pPr>
        <w:rPr>
          <w:b/>
        </w:rPr>
      </w:pPr>
      <w:r>
        <w:rPr>
          <w:b/>
        </w:rPr>
        <w:t>Food Savers would provide food that the centre would provide to clients. The food would be provided following the client paying a set amount on each day the market was open to the</w:t>
      </w:r>
      <w:r w:rsidR="000854A0">
        <w:rPr>
          <w:b/>
        </w:rPr>
        <w:t>m</w:t>
      </w:r>
      <w:r>
        <w:rPr>
          <w:b/>
        </w:rPr>
        <w:t xml:space="preserve">. This would be £5.00. The £5.00 would allow the </w:t>
      </w:r>
      <w:r w:rsidR="0077119D">
        <w:rPr>
          <w:b/>
        </w:rPr>
        <w:t xml:space="preserve">person </w:t>
      </w:r>
      <w:r>
        <w:rPr>
          <w:b/>
        </w:rPr>
        <w:t xml:space="preserve">to </w:t>
      </w:r>
      <w:r w:rsidR="0077119D">
        <w:rPr>
          <w:b/>
        </w:rPr>
        <w:t>choose</w:t>
      </w:r>
      <w:r>
        <w:rPr>
          <w:b/>
        </w:rPr>
        <w:t xml:space="preserve"> 15 items and if the also wished to save with Credit Union Bradford</w:t>
      </w:r>
      <w:r w:rsidR="0077119D">
        <w:rPr>
          <w:b/>
        </w:rPr>
        <w:t xml:space="preserve"> £1.00 of this payment would be sent to Credit Union and put in a savings account.</w:t>
      </w:r>
    </w:p>
    <w:p w14:paraId="1AEACB81" w14:textId="77777777" w:rsidR="0077119D" w:rsidRDefault="0077119D">
      <w:pPr>
        <w:rPr>
          <w:b/>
        </w:rPr>
      </w:pPr>
      <w:r>
        <w:rPr>
          <w:b/>
        </w:rPr>
        <w:t>This gave the person the chance to pay for their food and also start a savings account.</w:t>
      </w:r>
    </w:p>
    <w:p w14:paraId="3C8DDF64" w14:textId="77777777" w:rsidR="0077119D" w:rsidRDefault="0077119D">
      <w:pPr>
        <w:rPr>
          <w:b/>
        </w:rPr>
      </w:pPr>
      <w:r>
        <w:rPr>
          <w:b/>
        </w:rPr>
        <w:t>Full spreadsheets and supporting evidence documentation are part of an internal audited system.</w:t>
      </w:r>
    </w:p>
    <w:p w14:paraId="29BFDCC4" w14:textId="77777777" w:rsidR="0077119D" w:rsidRDefault="0077119D">
      <w:pPr>
        <w:rPr>
          <w:b/>
        </w:rPr>
      </w:pPr>
      <w:r>
        <w:rPr>
          <w:b/>
        </w:rPr>
        <w:t>To date 142 people, use the pantry some weekly and some from time to time. The average per week is 30 spending £150.00. Approx. 25% save with the Credit Union.</w:t>
      </w:r>
    </w:p>
    <w:p w14:paraId="40851216" w14:textId="77777777" w:rsidR="0077119D" w:rsidRDefault="000854A0">
      <w:pPr>
        <w:rPr>
          <w:b/>
        </w:rPr>
      </w:pPr>
      <w:r>
        <w:rPr>
          <w:b/>
        </w:rPr>
        <w:t>Warm Spaces</w:t>
      </w:r>
    </w:p>
    <w:p w14:paraId="4C13A963" w14:textId="77777777" w:rsidR="000854A0" w:rsidRDefault="000854A0">
      <w:pPr>
        <w:rPr>
          <w:b/>
        </w:rPr>
      </w:pPr>
      <w:r>
        <w:rPr>
          <w:b/>
        </w:rPr>
        <w:t>In 2022 we became involved with Bradford Council to provide a warm place, food and drink for homeless people during the winter months for set period of time during a day.</w:t>
      </w:r>
    </w:p>
    <w:p w14:paraId="29561B2D" w14:textId="77777777" w:rsidR="000854A0" w:rsidRDefault="000854A0">
      <w:pPr>
        <w:rPr>
          <w:b/>
        </w:rPr>
      </w:pPr>
      <w:r>
        <w:rPr>
          <w:b/>
        </w:rPr>
        <w:t>This was funded to the sum of £2,000 and evidence in the form of spreadsheets with full details of the individuals recorded.</w:t>
      </w:r>
    </w:p>
    <w:p w14:paraId="675D4983" w14:textId="77777777" w:rsidR="000854A0" w:rsidRDefault="000854A0">
      <w:pPr>
        <w:rPr>
          <w:b/>
        </w:rPr>
      </w:pPr>
      <w:r>
        <w:rPr>
          <w:b/>
        </w:rPr>
        <w:t>This has now been extended to cover the summer months as well.</w:t>
      </w:r>
    </w:p>
    <w:p w14:paraId="00DA2154" w14:textId="77777777" w:rsidR="000854A0" w:rsidRDefault="000854A0">
      <w:pPr>
        <w:rPr>
          <w:b/>
        </w:rPr>
      </w:pPr>
      <w:r>
        <w:rPr>
          <w:b/>
        </w:rPr>
        <w:t>Full systems are in place to record all details.</w:t>
      </w:r>
    </w:p>
    <w:p w14:paraId="4B3D34DC" w14:textId="77777777" w:rsidR="000854A0" w:rsidRDefault="0015299D">
      <w:pPr>
        <w:rPr>
          <w:b/>
        </w:rPr>
      </w:pPr>
      <w:r>
        <w:rPr>
          <w:b/>
        </w:rPr>
        <w:t>I both the above projects marketing has been not required as there is always a number of people who are aware of the services the Centre provides</w:t>
      </w:r>
    </w:p>
    <w:p w14:paraId="0621AF3F" w14:textId="77777777" w:rsidR="00006E4A" w:rsidRPr="00006E4A" w:rsidRDefault="00006E4A">
      <w:pPr>
        <w:rPr>
          <w:b/>
        </w:rPr>
      </w:pPr>
    </w:p>
    <w:p w14:paraId="554CC23A" w14:textId="77777777" w:rsidR="00F25162" w:rsidRPr="00F25162" w:rsidRDefault="00F25162">
      <w:r>
        <w:t xml:space="preserve"> </w:t>
      </w:r>
    </w:p>
    <w:p w14:paraId="7CC409B4" w14:textId="77777777" w:rsidR="00F25162" w:rsidRPr="00F25162" w:rsidRDefault="00F25162"/>
    <w:sectPr w:rsidR="00F25162" w:rsidRPr="00F25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62"/>
    <w:rsid w:val="00006E4A"/>
    <w:rsid w:val="000854A0"/>
    <w:rsid w:val="0015299D"/>
    <w:rsid w:val="001D3B3E"/>
    <w:rsid w:val="00411AFF"/>
    <w:rsid w:val="00434B98"/>
    <w:rsid w:val="00561DEF"/>
    <w:rsid w:val="007100D9"/>
    <w:rsid w:val="0077119D"/>
    <w:rsid w:val="00800DD9"/>
    <w:rsid w:val="00A140DC"/>
    <w:rsid w:val="00A769E1"/>
    <w:rsid w:val="00AA173C"/>
    <w:rsid w:val="00B376CC"/>
    <w:rsid w:val="00D3463D"/>
    <w:rsid w:val="00DF5DFA"/>
    <w:rsid w:val="00E02B06"/>
    <w:rsid w:val="00E077C1"/>
    <w:rsid w:val="00F25162"/>
    <w:rsid w:val="00F4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28DF"/>
  <w15:chartTrackingRefBased/>
  <w15:docId w15:val="{89CA8B80-265D-4B30-938E-77DCF395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9" ma:contentTypeDescription="Create a new document." ma:contentTypeScope="" ma:versionID="c10739e2fd726328dc06d0bf45f7bc01">
  <xsd:schema xmlns:xsd="http://www.w3.org/2001/XMLSchema" xmlns:xs="http://www.w3.org/2001/XMLSchema" xmlns:p="http://schemas.microsoft.com/office/2006/metadata/properties" xmlns:ns2="65359673-4086-49b5-83d4-7960a15e0404" xmlns:ns3="ceee7f69-af65-44b1-90a2-5630716596a5" targetNamespace="http://schemas.microsoft.com/office/2006/metadata/properties" ma:root="true" ma:fieldsID="249c447b00b72c779c780ff671262808" ns2:_="" ns3:_="">
    <xsd:import namespace="65359673-4086-49b5-83d4-7960a15e0404"/>
    <xsd:import namespace="ceee7f69-af65-44b1-90a2-5630716596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ec57be4-047e-4c59-96ca-535ab3c5d8c6}" ma:internalName="TaxCatchAll" ma:showField="CatchAllData" ma:web="65359673-4086-49b5-83d4-7960a15e04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1b7582-7c95-413b-9c90-b6239245f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359673-4086-49b5-83d4-7960a15e0404" xsi:nil="true"/>
    <lcf76f155ced4ddcb4097134ff3c332f xmlns="ceee7f69-af65-44b1-90a2-5630716596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485D5A-E89A-4A91-AEEA-465BE692D2CE}"/>
</file>

<file path=customXml/itemProps2.xml><?xml version="1.0" encoding="utf-8"?>
<ds:datastoreItem xmlns:ds="http://schemas.openxmlformats.org/officeDocument/2006/customXml" ds:itemID="{DEF520F3-F622-4BBB-A966-66CCC180312E}"/>
</file>

<file path=customXml/itemProps3.xml><?xml version="1.0" encoding="utf-8"?>
<ds:datastoreItem xmlns:ds="http://schemas.openxmlformats.org/officeDocument/2006/customXml" ds:itemID="{32D8DA11-D4E5-41C2-A1A9-BA04B881787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Westend User</dc:creator>
  <cp:keywords/>
  <dc:description/>
  <cp:lastModifiedBy>Christine Mann</cp:lastModifiedBy>
  <cp:revision>2</cp:revision>
  <dcterms:created xsi:type="dcterms:W3CDTF">2023-09-05T08:40:00Z</dcterms:created>
  <dcterms:modified xsi:type="dcterms:W3CDTF">2023-09-05T08:40:00Z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